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FE" w:rsidRPr="00E70E34" w:rsidRDefault="00F242FE" w:rsidP="00F242FE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23"/>
      <w:r>
        <w:rPr>
          <w:b w:val="0"/>
          <w:iCs/>
          <w:noProof/>
          <w:color w:val="000000"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-215900</wp:posOffset>
            </wp:positionV>
            <wp:extent cx="800100" cy="1022350"/>
            <wp:effectExtent l="19050" t="0" r="0" b="0"/>
            <wp:wrapThrough wrapText="bothSides">
              <wp:wrapPolygon edited="0">
                <wp:start x="-514" y="0"/>
                <wp:lineTo x="-514" y="20929"/>
                <wp:lineTo x="21600" y="20929"/>
                <wp:lineTo x="21600" y="0"/>
                <wp:lineTo x="-514" y="0"/>
              </wp:wrapPolygon>
            </wp:wrapThrough>
            <wp:docPr id="1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UDSM/PG.F8</w:t>
      </w:r>
      <w:bookmarkEnd w:id="0"/>
    </w:p>
    <w:p w:rsidR="00F242FE" w:rsidRPr="00DD5001" w:rsidRDefault="00F242FE" w:rsidP="00F242FE">
      <w:pPr>
        <w:jc w:val="center"/>
        <w:outlineLvl w:val="7"/>
        <w:rPr>
          <w:b/>
          <w:iCs/>
          <w:color w:val="000000"/>
          <w:sz w:val="36"/>
          <w:szCs w:val="36"/>
        </w:rPr>
      </w:pPr>
      <w:r w:rsidRPr="00DD5001">
        <w:rPr>
          <w:b/>
          <w:iCs/>
          <w:color w:val="000000"/>
          <w:sz w:val="36"/>
          <w:szCs w:val="36"/>
        </w:rPr>
        <w:t>UNIVERSITY OF DAR ES SALAAM</w:t>
      </w:r>
    </w:p>
    <w:p w:rsidR="00F242FE" w:rsidRPr="00DD5001" w:rsidRDefault="00F242FE" w:rsidP="00F242FE">
      <w:pPr>
        <w:jc w:val="both"/>
        <w:rPr>
          <w:b/>
          <w:color w:val="000000"/>
          <w:sz w:val="24"/>
          <w:szCs w:val="24"/>
        </w:rPr>
      </w:pPr>
    </w:p>
    <w:p w:rsidR="00F242FE" w:rsidRPr="00DD5001" w:rsidRDefault="00F242FE" w:rsidP="00F242FE">
      <w:pPr>
        <w:jc w:val="center"/>
        <w:rPr>
          <w:color w:val="000000"/>
          <w:sz w:val="24"/>
          <w:szCs w:val="24"/>
        </w:rPr>
      </w:pPr>
      <w:r w:rsidRPr="00DD5001">
        <w:rPr>
          <w:b/>
          <w:i/>
          <w:color w:val="000000"/>
          <w:sz w:val="24"/>
          <w:szCs w:val="24"/>
        </w:rPr>
        <w:t>VIVA VOCE</w:t>
      </w:r>
      <w:r w:rsidRPr="00DD5001">
        <w:rPr>
          <w:b/>
          <w:color w:val="000000"/>
          <w:sz w:val="24"/>
          <w:szCs w:val="24"/>
        </w:rPr>
        <w:t xml:space="preserve"> EXAMINATION RESULTS FORM FOR MASTERS DEGREE</w:t>
      </w: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Candidate: ...........................................................................................................</w:t>
      </w: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Registration No.: .......................……..................................................................................</w:t>
      </w:r>
    </w:p>
    <w:p w:rsidR="00F242FE" w:rsidRPr="00DD5001" w:rsidRDefault="00F242FE" w:rsidP="00F242FE">
      <w:pPr>
        <w:ind w:left="2736" w:right="432" w:hanging="2736"/>
        <w:jc w:val="both"/>
        <w:rPr>
          <w:color w:val="000000"/>
          <w:sz w:val="24"/>
          <w:szCs w:val="24"/>
        </w:rPr>
      </w:pPr>
      <w:r w:rsidRPr="00DD5001">
        <w:rPr>
          <w:bCs/>
          <w:color w:val="000000"/>
          <w:sz w:val="24"/>
          <w:szCs w:val="24"/>
        </w:rPr>
        <w:t>Thesis Title</w:t>
      </w:r>
      <w:r w:rsidRPr="00DD5001">
        <w:rPr>
          <w:color w:val="000000"/>
          <w:sz w:val="24"/>
          <w:szCs w:val="24"/>
        </w:rPr>
        <w:t>: ………………….………………………………………………</w:t>
      </w:r>
    </w:p>
    <w:p w:rsidR="00F242FE" w:rsidRDefault="00F242FE" w:rsidP="00F242F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66637" w:rsidRPr="00DD5001" w:rsidRDefault="00E66637" w:rsidP="00F242F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Department: ..........................................................................................................................</w:t>
      </w: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Date of </w:t>
      </w:r>
      <w:r w:rsidRPr="00DD5001">
        <w:rPr>
          <w:i/>
          <w:color w:val="000000"/>
          <w:sz w:val="24"/>
          <w:szCs w:val="24"/>
        </w:rPr>
        <w:t>Viva voce</w:t>
      </w:r>
      <w:r w:rsidRPr="00DD5001">
        <w:rPr>
          <w:color w:val="000000"/>
          <w:sz w:val="24"/>
          <w:szCs w:val="24"/>
        </w:rPr>
        <w:t>: ...................................………………..............</w:t>
      </w:r>
    </w:p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</w:p>
    <w:tbl>
      <w:tblPr>
        <w:tblW w:w="989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780"/>
        <w:gridCol w:w="7850"/>
        <w:gridCol w:w="1260"/>
      </w:tblGrid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CANDIDATE  PASSES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TICK (</w:t>
            </w:r>
            <w:r w:rsidRPr="00DD5001">
              <w:rPr>
                <w:b/>
                <w:color w:val="000000"/>
                <w:sz w:val="24"/>
                <w:szCs w:val="24"/>
              </w:rPr>
              <w:sym w:font="Marlett" w:char="F061"/>
            </w:r>
            <w:r w:rsidRPr="00DD5001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Candidate passes and no additional corrections in the thesis are required.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passes subject to making minor corrections and revisions in the thesis as stated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proceedings, </w:t>
            </w:r>
            <w:r w:rsidRPr="00DD5001">
              <w:rPr>
                <w:i/>
                <w:color w:val="000000"/>
                <w:sz w:val="24"/>
                <w:szCs w:val="24"/>
              </w:rPr>
              <w:t>within one month.*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passes subject to making substantial corrections and revisions in the thesis as stated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proceedings, </w:t>
            </w:r>
            <w:r w:rsidRPr="00DD5001">
              <w:rPr>
                <w:i/>
                <w:color w:val="000000"/>
                <w:sz w:val="24"/>
                <w:szCs w:val="24"/>
              </w:rPr>
              <w:t>within three months.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2.0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CANDIDATE  FAILS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fails but should be given another chance to resubmit and defend the thesis after eliminating the weaknesses detailed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proceedings, </w:t>
            </w:r>
            <w:r w:rsidRPr="00DD5001">
              <w:rPr>
                <w:i/>
                <w:color w:val="000000"/>
                <w:sz w:val="24"/>
                <w:szCs w:val="24"/>
              </w:rPr>
              <w:t>within six  months.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1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fails outright. (reasons detailed in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242FE" w:rsidRPr="00DD5001" w:rsidRDefault="00F242FE" w:rsidP="00F242FE">
      <w:pPr>
        <w:jc w:val="both"/>
        <w:rPr>
          <w:color w:val="000000"/>
          <w:sz w:val="24"/>
          <w:szCs w:val="24"/>
        </w:rPr>
      </w:pPr>
    </w:p>
    <w:p w:rsidR="00F242FE" w:rsidRPr="00DD5001" w:rsidRDefault="00F242FE" w:rsidP="00F242FE">
      <w:pPr>
        <w:ind w:left="36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*Minor changes refer to editorial corrections, slight reorganisation of sections and minor modifications of tables, paragraphs or sentences.</w:t>
      </w:r>
    </w:p>
    <w:p w:rsidR="00F242FE" w:rsidRPr="00DD5001" w:rsidRDefault="00F242FE" w:rsidP="00F242FE">
      <w:pPr>
        <w:ind w:left="360"/>
        <w:jc w:val="both"/>
        <w:rPr>
          <w:color w:val="000000"/>
          <w:sz w:val="24"/>
          <w:szCs w:val="24"/>
        </w:rPr>
      </w:pPr>
    </w:p>
    <w:tbl>
      <w:tblPr>
        <w:tblW w:w="9810" w:type="dxa"/>
        <w:tblInd w:w="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4140"/>
        <w:gridCol w:w="3870"/>
        <w:gridCol w:w="1800"/>
      </w:tblGrid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PANEL MEMBER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SIGNATURE+</w:t>
            </w: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Chairperson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External  Examiner or Representative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Internal Examiner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Head of Department  or Nominee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Candidate’s Supervisor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College Appointee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42FE" w:rsidRPr="00DD5001" w:rsidTr="00FD1A5D">
        <w:trPr>
          <w:cantSplit/>
          <w:trHeight w:val="4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242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College Appointee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FE" w:rsidRPr="00DD5001" w:rsidRDefault="00F242F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242FE" w:rsidRPr="00DD5001" w:rsidRDefault="00F242FE" w:rsidP="00F242FE">
      <w:pPr>
        <w:jc w:val="both"/>
        <w:rPr>
          <w:color w:val="000000"/>
        </w:rPr>
      </w:pPr>
      <w:r w:rsidRPr="00DD5001">
        <w:rPr>
          <w:color w:val="000000"/>
          <w:sz w:val="24"/>
          <w:szCs w:val="24"/>
        </w:rPr>
        <w:cr/>
      </w:r>
      <w:r w:rsidRPr="00DD5001">
        <w:rPr>
          <w:color w:val="000000"/>
          <w:position w:val="6"/>
          <w:szCs w:val="24"/>
        </w:rPr>
        <w:t xml:space="preserve">+ </w:t>
      </w:r>
      <w:r w:rsidRPr="00DD5001">
        <w:rPr>
          <w:color w:val="000000"/>
          <w:szCs w:val="24"/>
        </w:rPr>
        <w:t xml:space="preserve">In case of disagreements, each panellist should show his/her number of preference against his/her signature (e.g. 1.1, 1.2, 1.3, 2.1 or 2.2). </w:t>
      </w:r>
    </w:p>
    <w:p w:rsidR="00F242FE" w:rsidRPr="00DD5001" w:rsidRDefault="00F242FE" w:rsidP="00F242FE">
      <w:pPr>
        <w:jc w:val="both"/>
        <w:rPr>
          <w:color w:val="000000"/>
          <w:sz w:val="22"/>
          <w:szCs w:val="22"/>
        </w:rPr>
      </w:pPr>
    </w:p>
    <w:p w:rsidR="00281DE2" w:rsidRDefault="00281DE2" w:rsidP="00F242FE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E20145D"/>
    <w:multiLevelType w:val="singleLevel"/>
    <w:tmpl w:val="4A1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242FE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66637"/>
    <w:rsid w:val="00E90CE6"/>
    <w:rsid w:val="00F01671"/>
    <w:rsid w:val="00F242FE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42FE"/>
    <w:pPr>
      <w:keepNext/>
      <w:numPr>
        <w:numId w:val="2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F242F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F242F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F242FE"/>
    <w:pPr>
      <w:keepNext/>
      <w:numPr>
        <w:ilvl w:val="4"/>
        <w:numId w:val="2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F242FE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F242FE"/>
    <w:pPr>
      <w:numPr>
        <w:ilvl w:val="6"/>
        <w:numId w:val="2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F242F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F242FE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2FE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F242FE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F242F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F242FE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F242FE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F242F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F242FE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F242FE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2018-05-15T06:25:00Z</dcterms:created>
  <dcterms:modified xsi:type="dcterms:W3CDTF">2018-05-15T06:26:00Z</dcterms:modified>
</cp:coreProperties>
</file>